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1D66" w14:textId="7D8A972C" w:rsidR="00D54769" w:rsidRDefault="000E1BAC" w:rsidP="002A1DCB">
      <w:pPr>
        <w:pStyle w:val="Heading1"/>
      </w:pPr>
      <w:r w:rsidRPr="002A1DCB">
        <w:t>Data Protection Complaints P</w:t>
      </w:r>
      <w:r w:rsidR="00612EDB" w:rsidRPr="002A1DCB">
        <w:t>rocedure</w:t>
      </w:r>
    </w:p>
    <w:p w14:paraId="129B26D8" w14:textId="77777777" w:rsidR="00503F80" w:rsidRDefault="00503F80" w:rsidP="00EB64CC">
      <w:pPr>
        <w:pStyle w:val="Level1"/>
      </w:pPr>
      <w:r>
        <w:t xml:space="preserve">Our approach </w:t>
      </w:r>
    </w:p>
    <w:p w14:paraId="3D2D0C51" w14:textId="330838EC" w:rsidR="000E1BAC" w:rsidRDefault="00503F80" w:rsidP="00461CEC">
      <w:pPr>
        <w:pStyle w:val="Level2"/>
      </w:pPr>
      <w:r>
        <w:t xml:space="preserve">We are committed to processing personal data in line with our data protection obligations and based on the </w:t>
      </w:r>
      <w:r w:rsidR="00CD1A61">
        <w:t xml:space="preserve">UK </w:t>
      </w:r>
      <w:r>
        <w:t>GDPR principles, i.e.:</w:t>
      </w:r>
    </w:p>
    <w:p w14:paraId="043E640F" w14:textId="41431893" w:rsidR="000E1BAC" w:rsidRDefault="000E1BAC" w:rsidP="005D56FC">
      <w:pPr>
        <w:pStyle w:val="Level3"/>
      </w:pPr>
      <w:r>
        <w:t>process</w:t>
      </w:r>
      <w:r w:rsidR="00503F80">
        <w:t>ing</w:t>
      </w:r>
      <w:r>
        <w:t xml:space="preserve"> personal data lawfully, fairly and in a transparent way;</w:t>
      </w:r>
      <w:bookmarkStart w:id="0" w:name="_1682064917-257162"/>
      <w:bookmarkEnd w:id="0"/>
    </w:p>
    <w:p w14:paraId="689144C0" w14:textId="14FD8C2F" w:rsidR="000E1BAC" w:rsidRPr="005561D1" w:rsidRDefault="000E1BAC" w:rsidP="005D56FC">
      <w:pPr>
        <w:pStyle w:val="Level3"/>
      </w:pPr>
      <w:r w:rsidRPr="005561D1">
        <w:t>collect</w:t>
      </w:r>
      <w:r w:rsidR="00503F80" w:rsidRPr="005561D1">
        <w:t xml:space="preserve">ing </w:t>
      </w:r>
      <w:r w:rsidRPr="005561D1">
        <w:t>personal data for specific and legitimate purposes and not process</w:t>
      </w:r>
      <w:r w:rsidR="00503F80" w:rsidRPr="005561D1">
        <w:t>ing</w:t>
      </w:r>
      <w:r w:rsidRPr="005561D1">
        <w:t xml:space="preserve"> personal data in a way that is incompatible with those purposes;</w:t>
      </w:r>
      <w:bookmarkStart w:id="1" w:name="_1682064917-263162"/>
      <w:bookmarkEnd w:id="1"/>
    </w:p>
    <w:p w14:paraId="28076786" w14:textId="3AA4F3DD" w:rsidR="000E1BAC" w:rsidRDefault="000E1BAC" w:rsidP="005D56FC">
      <w:pPr>
        <w:pStyle w:val="Level3"/>
      </w:pPr>
      <w:r>
        <w:t>collect</w:t>
      </w:r>
      <w:r w:rsidR="00503F80">
        <w:t>ing</w:t>
      </w:r>
      <w:r>
        <w:t xml:space="preserve"> and us</w:t>
      </w:r>
      <w:r w:rsidR="00503F80">
        <w:t>ing</w:t>
      </w:r>
      <w:r>
        <w:t xml:space="preserve"> adequate, relevant and minimal personal data;</w:t>
      </w:r>
      <w:bookmarkStart w:id="2" w:name="_1682064917-269162"/>
      <w:bookmarkEnd w:id="2"/>
    </w:p>
    <w:p w14:paraId="3F1B3721" w14:textId="08A1621B" w:rsidR="000E1BAC" w:rsidRDefault="000E1BAC" w:rsidP="005D56FC">
      <w:pPr>
        <w:pStyle w:val="Level3"/>
      </w:pPr>
      <w:r>
        <w:t>tak</w:t>
      </w:r>
      <w:r w:rsidR="00503F80">
        <w:t>ing</w:t>
      </w:r>
      <w:r>
        <w:t xml:space="preserve"> reasonable steps to make sure personal data is accurate and kept up to date;</w:t>
      </w:r>
      <w:bookmarkStart w:id="3" w:name="_1682064917-275162"/>
      <w:bookmarkEnd w:id="3"/>
    </w:p>
    <w:p w14:paraId="121EB05A" w14:textId="47312864" w:rsidR="000E1BAC" w:rsidRDefault="000E1BAC" w:rsidP="005D56FC">
      <w:pPr>
        <w:pStyle w:val="Level3"/>
      </w:pPr>
      <w:r>
        <w:t>not keep</w:t>
      </w:r>
      <w:r w:rsidR="00503F80">
        <w:t>ing</w:t>
      </w:r>
      <w:r>
        <w:t xml:space="preserve"> personal data longer than necessary; and</w:t>
      </w:r>
      <w:bookmarkStart w:id="4" w:name="_1682064917-281162"/>
      <w:bookmarkEnd w:id="4"/>
    </w:p>
    <w:p w14:paraId="3E602B7C" w14:textId="71B6DED2" w:rsidR="000E1BAC" w:rsidRDefault="000E1BAC" w:rsidP="005D56FC">
      <w:pPr>
        <w:pStyle w:val="Level3"/>
      </w:pPr>
      <w:r>
        <w:t>implement</w:t>
      </w:r>
      <w:r w:rsidR="00503F80">
        <w:t>ing</w:t>
      </w:r>
      <w:r>
        <w:t xml:space="preserve"> appropriate security measures</w:t>
      </w:r>
      <w:r w:rsidR="00503F80">
        <w:t xml:space="preserve"> to protect personal data</w:t>
      </w:r>
      <w:r>
        <w:t>.</w:t>
      </w:r>
      <w:bookmarkStart w:id="5" w:name="_1682064917-287162"/>
      <w:bookmarkEnd w:id="5"/>
    </w:p>
    <w:p w14:paraId="0A711622" w14:textId="3683DF95" w:rsidR="000E1BAC" w:rsidRDefault="00503F80" w:rsidP="00461CEC">
      <w:pPr>
        <w:pStyle w:val="Level2"/>
      </w:pPr>
      <w:r>
        <w:t>There</w:t>
      </w:r>
      <w:r w:rsidR="000E1BAC">
        <w:t xml:space="preserve"> may</w:t>
      </w:r>
      <w:r>
        <w:t xml:space="preserve"> be times when we don’t get</w:t>
      </w:r>
      <w:r w:rsidR="000E1BAC">
        <w:t xml:space="preserve"> </w:t>
      </w:r>
      <w:r>
        <w:t>it</w:t>
      </w:r>
      <w:r w:rsidR="000E1BAC">
        <w:t xml:space="preserve"> right, </w:t>
      </w:r>
      <w:r>
        <w:t>and</w:t>
      </w:r>
      <w:r w:rsidR="00612EDB">
        <w:t>,</w:t>
      </w:r>
      <w:r>
        <w:t xml:space="preserve"> if so</w:t>
      </w:r>
      <w:r w:rsidR="000E1BAC">
        <w:t xml:space="preserve">, we </w:t>
      </w:r>
      <w:r>
        <w:t>want</w:t>
      </w:r>
      <w:r w:rsidR="000E1BAC">
        <w:t xml:space="preserve"> you to </w:t>
      </w:r>
      <w:r>
        <w:t>let us know</w:t>
      </w:r>
      <w:r w:rsidR="000E1BAC">
        <w:t xml:space="preserve">. </w:t>
      </w:r>
      <w:r>
        <w:t>We take complaints very seriously and aim to learn from them</w:t>
      </w:r>
      <w:r w:rsidR="000E1BAC">
        <w:t xml:space="preserve"> to improve our standards of service and data protection controls.</w:t>
      </w:r>
      <w:bookmarkStart w:id="6" w:name="_1682064917-24162"/>
      <w:bookmarkEnd w:id="6"/>
    </w:p>
    <w:p w14:paraId="2F6AC0EA" w14:textId="29B83830" w:rsidR="000E1BAC" w:rsidRDefault="000E1BAC" w:rsidP="00EB64CC">
      <w:pPr>
        <w:pStyle w:val="Level1"/>
      </w:pPr>
      <w:r>
        <w:t xml:space="preserve">How to make a </w:t>
      </w:r>
      <w:r w:rsidR="005D56FC">
        <w:t xml:space="preserve">data protection </w:t>
      </w:r>
      <w:r>
        <w:t>complaint</w:t>
      </w:r>
      <w:bookmarkStart w:id="7" w:name="_1682064917-30162"/>
      <w:bookmarkEnd w:id="7"/>
    </w:p>
    <w:p w14:paraId="2D778B14" w14:textId="77777777" w:rsidR="000E1BAC" w:rsidRDefault="000E1BAC" w:rsidP="000E1BAC">
      <w:pPr>
        <w:pStyle w:val="BodyText1"/>
      </w:pPr>
      <w:r>
        <w:t>The table below shows the different ways you can contact us to make a complaint.</w:t>
      </w:r>
    </w:p>
    <w:tbl>
      <w:tblPr>
        <w:tblStyle w:val="Table"/>
        <w:tblW w:w="0" w:type="auto"/>
        <w:tblInd w:w="838" w:type="dxa"/>
        <w:tblLook w:val="0000" w:firstRow="0" w:lastRow="0" w:firstColumn="0" w:lastColumn="0" w:noHBand="0" w:noVBand="0"/>
      </w:tblPr>
      <w:tblGrid>
        <w:gridCol w:w="2415"/>
        <w:gridCol w:w="5763"/>
      </w:tblGrid>
      <w:tr w:rsidR="000E1BAC" w14:paraId="3D7343DE" w14:textId="77777777" w:rsidTr="00A12E86">
        <w:trPr>
          <w:trHeight w:val="42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F56" w14:textId="77777777" w:rsidR="000E1BAC" w:rsidRDefault="000E1BAC" w:rsidP="00A12E86">
            <w:r>
              <w:rPr>
                <w:rStyle w:val="Strong"/>
              </w:rPr>
              <w:t>How to complain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49C" w14:textId="77777777" w:rsidR="000E1BAC" w:rsidRDefault="000E1BAC" w:rsidP="00A12E86">
            <w:r>
              <w:rPr>
                <w:rStyle w:val="Strong"/>
              </w:rPr>
              <w:t>More information</w:t>
            </w:r>
          </w:p>
        </w:tc>
      </w:tr>
      <w:tr w:rsidR="000E1BAC" w14:paraId="5108B49E" w14:textId="77777777" w:rsidTr="00A12E86">
        <w:trPr>
          <w:trHeight w:val="5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468" w14:textId="77777777" w:rsidR="000E1BAC" w:rsidRDefault="000E1BAC" w:rsidP="00A12E86">
            <w:pPr>
              <w:pStyle w:val="BodyText"/>
            </w:pPr>
            <w:r>
              <w:t>By completing our data protection complaint form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977D65F" w14:textId="77777777" w:rsidR="00A57555" w:rsidRDefault="000E1BAC" w:rsidP="00A12E86">
            <w:pPr>
              <w:pStyle w:val="BodyText"/>
            </w:pPr>
            <w:r>
              <w:t xml:space="preserve">The form can be found </w:t>
            </w:r>
            <w:r w:rsidR="00A57555">
              <w:t xml:space="preserve">on our website. </w:t>
            </w:r>
          </w:p>
          <w:p w14:paraId="5E03C0CF" w14:textId="3A1241EC" w:rsidR="000E1BAC" w:rsidRDefault="000E1BAC" w:rsidP="00A12E86">
            <w:pPr>
              <w:pStyle w:val="BodyText"/>
            </w:pPr>
            <w:r>
              <w:t>Using the data protection form is entirely optional and you may prefer to complain to us using one of the other methods set out in this table.</w:t>
            </w:r>
          </w:p>
        </w:tc>
      </w:tr>
      <w:tr w:rsidR="000E1BAC" w14:paraId="266CDCB5" w14:textId="77777777" w:rsidTr="00A12E86">
        <w:trPr>
          <w:trHeight w:val="5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623" w14:textId="77777777" w:rsidR="000E1BAC" w:rsidRDefault="000E1BAC" w:rsidP="00A12E86">
            <w:pPr>
              <w:pStyle w:val="BodyText"/>
            </w:pPr>
            <w:r>
              <w:t>By emailing us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CF9CE51" w14:textId="1B40397A" w:rsidR="000E1BAC" w:rsidRPr="00A57555" w:rsidRDefault="000E1BAC" w:rsidP="00A57555">
            <w:pPr>
              <w:pStyle w:val="BodyText"/>
              <w:rPr>
                <w:i/>
              </w:rPr>
            </w:pPr>
            <w:r>
              <w:t xml:space="preserve">You can email us with details of your complaint at </w:t>
            </w:r>
            <w:r w:rsidR="00A57555" w:rsidRPr="00A57555">
              <w:rPr>
                <w:rStyle w:val="InsertText"/>
                <w:i w:val="0"/>
                <w:iCs/>
              </w:rPr>
              <w:t>dpo@derbion.com</w:t>
            </w:r>
            <w:r w:rsidR="00A57555" w:rsidRPr="00A57555">
              <w:rPr>
                <w:rStyle w:val="InsertText"/>
                <w:i w:val="0"/>
                <w:iCs/>
              </w:rPr>
              <w:t>.</w:t>
            </w:r>
          </w:p>
        </w:tc>
      </w:tr>
      <w:tr w:rsidR="000E1BAC" w14:paraId="0BF5F57B" w14:textId="77777777" w:rsidTr="00A12E86">
        <w:trPr>
          <w:trHeight w:val="5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915" w14:textId="77777777" w:rsidR="000E1BAC" w:rsidRDefault="000E1BAC" w:rsidP="00A12E86">
            <w:pPr>
              <w:pStyle w:val="BodyText"/>
            </w:pPr>
            <w:r>
              <w:t>By writing to us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3A3BF7E" w14:textId="76E6D3B6" w:rsidR="000E1BAC" w:rsidRDefault="000E1BAC" w:rsidP="00A12E86">
            <w:pPr>
              <w:pStyle w:val="BodyText"/>
            </w:pPr>
            <w:r>
              <w:t>You can write to us with details of your complaint at</w:t>
            </w:r>
            <w:r w:rsidRPr="00A57555">
              <w:rPr>
                <w:iCs/>
              </w:rPr>
              <w:t xml:space="preserve"> </w:t>
            </w:r>
            <w:r w:rsidR="00A57555" w:rsidRPr="00A57555">
              <w:rPr>
                <w:rStyle w:val="InsertText"/>
                <w:i w:val="0"/>
              </w:rPr>
              <w:t>Derbion, West Mall Level 3, Derby, DE1 2PQ</w:t>
            </w:r>
            <w:r w:rsidR="00A57555" w:rsidRPr="00A57555">
              <w:rPr>
                <w:rStyle w:val="InsertText"/>
                <w:i w:val="0"/>
              </w:rPr>
              <w:t>.</w:t>
            </w:r>
          </w:p>
        </w:tc>
      </w:tr>
    </w:tbl>
    <w:p w14:paraId="3ABEFFDC" w14:textId="7E2E3E5F" w:rsidR="000E1BAC" w:rsidRDefault="00503F80" w:rsidP="00EB64CC">
      <w:pPr>
        <w:pStyle w:val="Level1"/>
      </w:pPr>
      <w:bookmarkStart w:id="8" w:name="_1682064917-36162"/>
      <w:bookmarkEnd w:id="8"/>
      <w:r w:rsidRPr="00EB64CC">
        <w:t>What happens next?</w:t>
      </w:r>
    </w:p>
    <w:p w14:paraId="4C6A73DC" w14:textId="77777777" w:rsidR="000E1BAC" w:rsidRDefault="000E1BAC" w:rsidP="00461CEC">
      <w:pPr>
        <w:pStyle w:val="Level2"/>
      </w:pPr>
      <w:r>
        <w:t>We will acknowledge your complaint within 30 days of receiving it.</w:t>
      </w:r>
      <w:bookmarkStart w:id="9" w:name="_1682064917-542562"/>
      <w:bookmarkEnd w:id="9"/>
    </w:p>
    <w:p w14:paraId="2AEBB011" w14:textId="35501ADC" w:rsidR="000E1BAC" w:rsidRDefault="00EB64CC" w:rsidP="00461CEC">
      <w:pPr>
        <w:pStyle w:val="Level2"/>
      </w:pPr>
      <w:r>
        <w:t>We may</w:t>
      </w:r>
      <w:r w:rsidR="000E1BAC">
        <w:t xml:space="preserve"> </w:t>
      </w:r>
      <w:r>
        <w:t>ask for information to check your identity</w:t>
      </w:r>
      <w:r w:rsidR="000979DC">
        <w:t xml:space="preserve"> and if </w:t>
      </w:r>
      <w:r w:rsidR="0087079D">
        <w:t xml:space="preserve">someone is making a complaint on your </w:t>
      </w:r>
      <w:proofErr w:type="gramStart"/>
      <w:r w:rsidR="0087079D">
        <w:t>behalf</w:t>
      </w:r>
      <w:proofErr w:type="gramEnd"/>
      <w:r w:rsidR="000E1BAC">
        <w:t xml:space="preserve"> we will also need to check that the person making the complaint is </w:t>
      </w:r>
      <w:r w:rsidR="0087079D">
        <w:t>allowed</w:t>
      </w:r>
      <w:r w:rsidR="000E1BAC">
        <w:t xml:space="preserve"> to do so.</w:t>
      </w:r>
      <w:bookmarkStart w:id="10" w:name="_1682064917-539962"/>
      <w:bookmarkEnd w:id="10"/>
    </w:p>
    <w:p w14:paraId="2ECE3A4B" w14:textId="7A40B038" w:rsidR="000E1BAC" w:rsidRDefault="000E1BAC" w:rsidP="00461CEC">
      <w:pPr>
        <w:pStyle w:val="Level2"/>
      </w:pPr>
      <w:r>
        <w:t xml:space="preserve">If </w:t>
      </w:r>
      <w:r w:rsidR="0087079D">
        <w:t>we are unable to identify you</w:t>
      </w:r>
      <w:r w:rsidR="008459B8">
        <w:t xml:space="preserve"> </w:t>
      </w:r>
      <w:r w:rsidR="0087079D">
        <w:t>/</w:t>
      </w:r>
      <w:r>
        <w:t xml:space="preserve"> </w:t>
      </w:r>
      <w:r w:rsidR="005429E1">
        <w:t xml:space="preserve">verify the authority of </w:t>
      </w:r>
      <w:r w:rsidR="0087079D">
        <w:t xml:space="preserve">the </w:t>
      </w:r>
      <w:r>
        <w:t xml:space="preserve">person making the complaint, we may </w:t>
      </w:r>
      <w:r w:rsidR="0087079D">
        <w:t>not be able</w:t>
      </w:r>
      <w:r>
        <w:t xml:space="preserve"> deal with it.</w:t>
      </w:r>
      <w:bookmarkStart w:id="11" w:name="_1682600897-41034174"/>
      <w:bookmarkEnd w:id="11"/>
      <w:r w:rsidR="0087079D">
        <w:t xml:space="preserve"> </w:t>
      </w:r>
    </w:p>
    <w:p w14:paraId="389F18FA" w14:textId="5192858B" w:rsidR="000E1BAC" w:rsidRDefault="0087079D" w:rsidP="00EB64CC">
      <w:pPr>
        <w:pStyle w:val="Level1"/>
      </w:pPr>
      <w:r>
        <w:t>Considering</w:t>
      </w:r>
      <w:r w:rsidR="000E1BAC">
        <w:t xml:space="preserve"> </w:t>
      </w:r>
      <w:r w:rsidR="008F52D6">
        <w:t xml:space="preserve">and investigating </w:t>
      </w:r>
      <w:r w:rsidR="000E1BAC">
        <w:t>your complaint</w:t>
      </w:r>
      <w:bookmarkStart w:id="12" w:name="_1682601013-41296174"/>
      <w:bookmarkEnd w:id="12"/>
    </w:p>
    <w:p w14:paraId="2445D88A" w14:textId="7208D28C" w:rsidR="0087079D" w:rsidRDefault="000E1BAC" w:rsidP="00461CEC">
      <w:pPr>
        <w:pStyle w:val="Level2"/>
      </w:pPr>
      <w:r>
        <w:t xml:space="preserve">We will </w:t>
      </w:r>
      <w:r w:rsidR="0087079D">
        <w:t>consider</w:t>
      </w:r>
      <w:r>
        <w:t xml:space="preserve"> your complaint</w:t>
      </w:r>
      <w:r w:rsidR="0087079D">
        <w:t xml:space="preserve"> </w:t>
      </w:r>
      <w:r w:rsidR="000A5C3C">
        <w:t>without undue delay</w:t>
      </w:r>
      <w:r w:rsidR="0087079D">
        <w:t xml:space="preserve"> and keep you</w:t>
      </w:r>
      <w:r w:rsidR="00CD1A61">
        <w:t>/your authorised representative</w:t>
      </w:r>
      <w:r w:rsidR="0087079D">
        <w:t xml:space="preserve"> updated</w:t>
      </w:r>
      <w:r w:rsidR="00612EDB">
        <w:t xml:space="preserve"> at appropriate </w:t>
      </w:r>
      <w:r w:rsidR="008F52D6">
        <w:t>intervals</w:t>
      </w:r>
      <w:r w:rsidR="0087079D">
        <w:t xml:space="preserve"> on the progress of our investigation.</w:t>
      </w:r>
    </w:p>
    <w:p w14:paraId="4A8DFE78" w14:textId="291EA403" w:rsidR="000E1BAC" w:rsidRDefault="0087079D" w:rsidP="00461CEC">
      <w:pPr>
        <w:pStyle w:val="Level2"/>
      </w:pPr>
      <w:r>
        <w:t>The usual steps in the process are</w:t>
      </w:r>
      <w:bookmarkStart w:id="13" w:name="_1682064917-541762"/>
      <w:bookmarkEnd w:id="13"/>
      <w:r>
        <w:t>:</w:t>
      </w:r>
    </w:p>
    <w:p w14:paraId="44681EA8" w14:textId="77777777" w:rsidR="000E1BAC" w:rsidRDefault="000E1BAC" w:rsidP="005D56FC">
      <w:pPr>
        <w:pStyle w:val="Level3"/>
      </w:pPr>
      <w:r>
        <w:lastRenderedPageBreak/>
        <w:t>reviewing your complaint;</w:t>
      </w:r>
      <w:bookmarkStart w:id="14" w:name="_1682074747-2330528"/>
      <w:bookmarkEnd w:id="14"/>
    </w:p>
    <w:p w14:paraId="696CDD6F" w14:textId="749359A3" w:rsidR="000E1BAC" w:rsidRDefault="000E1BAC" w:rsidP="005D56FC">
      <w:pPr>
        <w:pStyle w:val="Level3"/>
      </w:pPr>
      <w:r>
        <w:t xml:space="preserve">locating and reviewing </w:t>
      </w:r>
      <w:r w:rsidR="0087079D">
        <w:t>relevant</w:t>
      </w:r>
      <w:r>
        <w:t xml:space="preserve"> </w:t>
      </w:r>
      <w:r w:rsidR="0087079D">
        <w:t>information</w:t>
      </w:r>
      <w:r>
        <w:t xml:space="preserve"> we hold </w:t>
      </w:r>
      <w:r w:rsidR="008F52D6">
        <w:t>relating to the complaint</w:t>
      </w:r>
      <w:r>
        <w:t xml:space="preserve">; </w:t>
      </w:r>
      <w:bookmarkStart w:id="15" w:name="_1682074747-3113728"/>
      <w:bookmarkEnd w:id="15"/>
    </w:p>
    <w:p w14:paraId="16525F46" w14:textId="77777777" w:rsidR="005429E1" w:rsidRDefault="000E1BAC" w:rsidP="005D56FC">
      <w:pPr>
        <w:pStyle w:val="Level3"/>
      </w:pPr>
      <w:r>
        <w:t xml:space="preserve">establishing the relevant facts; </w:t>
      </w:r>
    </w:p>
    <w:p w14:paraId="2CAD644F" w14:textId="24B48AB0" w:rsidR="005429E1" w:rsidRDefault="008459B8" w:rsidP="005D56FC">
      <w:pPr>
        <w:pStyle w:val="Level3"/>
      </w:pPr>
      <w:r>
        <w:t>c</w:t>
      </w:r>
      <w:r w:rsidR="005429E1">
        <w:t xml:space="preserve">onsulting staff involved in handling </w:t>
      </w:r>
      <w:r>
        <w:t>your</w:t>
      </w:r>
      <w:r w:rsidR="005429E1">
        <w:t xml:space="preserve"> personal data;</w:t>
      </w:r>
    </w:p>
    <w:p w14:paraId="608136D7" w14:textId="0096E6A1" w:rsidR="005D56FC" w:rsidRDefault="008459B8" w:rsidP="005D56FC">
      <w:pPr>
        <w:pStyle w:val="Level3"/>
      </w:pPr>
      <w:r>
        <w:t>c</w:t>
      </w:r>
      <w:r w:rsidR="005D56FC">
        <w:t>onsidering compliance with our policies and procedures</w:t>
      </w:r>
      <w:r w:rsidR="00EF25E2">
        <w:t>; and</w:t>
      </w:r>
    </w:p>
    <w:p w14:paraId="4B82CA0E" w14:textId="314328B7" w:rsidR="005D56FC" w:rsidRDefault="005D56FC" w:rsidP="00461CEC">
      <w:pPr>
        <w:pStyle w:val="Level3"/>
      </w:pPr>
      <w:bookmarkStart w:id="16" w:name="_1682608868-41171174"/>
      <w:bookmarkStart w:id="17" w:name="_1682074747-2862828"/>
      <w:bookmarkEnd w:id="16"/>
      <w:bookmarkEnd w:id="17"/>
      <w:r>
        <w:t>Taking steps to resolve the complaint and improve future compliance</w:t>
      </w:r>
      <w:r w:rsidR="00EF25E2">
        <w:t>.</w:t>
      </w:r>
    </w:p>
    <w:p w14:paraId="06C08A31" w14:textId="4A09292A" w:rsidR="000E1BAC" w:rsidRDefault="000E1BAC" w:rsidP="00461CEC">
      <w:pPr>
        <w:pStyle w:val="Level2"/>
      </w:pPr>
      <w:r>
        <w:t xml:space="preserve">We may need to ask you for further information or documents. If so, we will ask you to provide the information within a specific </w:t>
      </w:r>
      <w:proofErr w:type="gramStart"/>
      <w:r>
        <w:t>period of time</w:t>
      </w:r>
      <w:proofErr w:type="gramEnd"/>
      <w:r w:rsidR="0087079D">
        <w:t xml:space="preserve"> so that we can respond to your complaint within a reasonable time frame</w:t>
      </w:r>
      <w:r>
        <w:t>.</w:t>
      </w:r>
      <w:bookmarkStart w:id="18" w:name="_1682064917-540962"/>
      <w:bookmarkEnd w:id="18"/>
    </w:p>
    <w:p w14:paraId="516F2CBA" w14:textId="77777777" w:rsidR="000E1BAC" w:rsidRDefault="000E1BAC" w:rsidP="00EB64CC">
      <w:pPr>
        <w:pStyle w:val="Level1"/>
      </w:pPr>
      <w:r>
        <w:t>Notifying you of the outcome of our investigation</w:t>
      </w:r>
      <w:bookmarkStart w:id="19" w:name="_1682601324-41391174"/>
      <w:bookmarkEnd w:id="19"/>
    </w:p>
    <w:p w14:paraId="3113BA35" w14:textId="5E69D305" w:rsidR="000E1BAC" w:rsidRDefault="000E1BAC" w:rsidP="00461CEC">
      <w:pPr>
        <w:pStyle w:val="Level2"/>
      </w:pPr>
      <w:r>
        <w:t xml:space="preserve">We will </w:t>
      </w:r>
      <w:r w:rsidR="0087079D">
        <w:t>let you</w:t>
      </w:r>
      <w:r w:rsidR="00CD1A61">
        <w:t>/your authorised representative</w:t>
      </w:r>
      <w:r w:rsidR="0087079D">
        <w:t xml:space="preserve"> know</w:t>
      </w:r>
      <w:r>
        <w:t xml:space="preserve"> the outcome of the complaint without undue delay.</w:t>
      </w:r>
      <w:bookmarkStart w:id="20" w:name="_1682074747-3361428"/>
      <w:bookmarkEnd w:id="20"/>
    </w:p>
    <w:p w14:paraId="5CDB468A" w14:textId="09CF28D2" w:rsidR="000E1BAC" w:rsidRDefault="000E1BAC" w:rsidP="00461CEC">
      <w:pPr>
        <w:pStyle w:val="Level2"/>
      </w:pPr>
      <w:r>
        <w:t xml:space="preserve">We will explain clearly what we've done to </w:t>
      </w:r>
      <w:r w:rsidR="008F52D6">
        <w:t>deal with</w:t>
      </w:r>
      <w:r>
        <w:t xml:space="preserve"> your complaint and, where appropriate, any action we have taken as a result.</w:t>
      </w:r>
      <w:bookmarkStart w:id="21" w:name="_1682601324-409613174"/>
      <w:bookmarkEnd w:id="21"/>
    </w:p>
    <w:p w14:paraId="632DFA51" w14:textId="0F7B671B" w:rsidR="000E1BAC" w:rsidRDefault="00EB64CC" w:rsidP="00EB64CC">
      <w:pPr>
        <w:pStyle w:val="Level1"/>
      </w:pPr>
      <w:bookmarkStart w:id="22" w:name="_1682064917-381362"/>
      <w:bookmarkEnd w:id="22"/>
      <w:r>
        <w:t>If we can’t resolve your complaint</w:t>
      </w:r>
    </w:p>
    <w:p w14:paraId="75E8DBA0" w14:textId="6B5DC1ED" w:rsidR="000E1BAC" w:rsidRDefault="0087079D" w:rsidP="00461CEC">
      <w:pPr>
        <w:pStyle w:val="Level2"/>
      </w:pPr>
      <w:r>
        <w:t>We hope that we will be able to resolve your complaint to your satisfaction, but</w:t>
      </w:r>
      <w:r w:rsidR="008F52D6">
        <w:t>,</w:t>
      </w:r>
      <w:r>
        <w:t xml:space="preserve"> i</w:t>
      </w:r>
      <w:r w:rsidR="000E1BAC">
        <w:t>f you are unhappy with the outcome, you can complain to the Information Commissioner’s Office (</w:t>
      </w:r>
      <w:r w:rsidR="000E1BAC" w:rsidRPr="008F52D6">
        <w:rPr>
          <w:b/>
          <w:bCs/>
        </w:rPr>
        <w:t>ICO</w:t>
      </w:r>
      <w:r w:rsidR="000E1BAC">
        <w:t xml:space="preserve">) or you can </w:t>
      </w:r>
      <w:proofErr w:type="gramStart"/>
      <w:r w:rsidR="000E1BAC">
        <w:t>take action</w:t>
      </w:r>
      <w:proofErr w:type="gramEnd"/>
      <w:r w:rsidR="000E1BAC">
        <w:t xml:space="preserve"> in the courts.</w:t>
      </w:r>
      <w:bookmarkStart w:id="23" w:name="_1682064917-1033262"/>
      <w:bookmarkEnd w:id="23"/>
    </w:p>
    <w:p w14:paraId="013E800A" w14:textId="77777777" w:rsidR="000E1BAC" w:rsidRDefault="000E1BAC" w:rsidP="00461CEC">
      <w:pPr>
        <w:pStyle w:val="Level2"/>
      </w:pPr>
      <w:r>
        <w:t>The ICO’s contact details are:</w:t>
      </w:r>
      <w:bookmarkStart w:id="24" w:name="_1685612873-4865473"/>
      <w:bookmarkEnd w:id="24"/>
    </w:p>
    <w:tbl>
      <w:tblPr>
        <w:tblStyle w:val="Table"/>
        <w:tblW w:w="0" w:type="auto"/>
        <w:tblInd w:w="838" w:type="dxa"/>
        <w:tblLook w:val="0000" w:firstRow="0" w:lastRow="0" w:firstColumn="0" w:lastColumn="0" w:noHBand="0" w:noVBand="0"/>
      </w:tblPr>
      <w:tblGrid>
        <w:gridCol w:w="4044"/>
        <w:gridCol w:w="4134"/>
      </w:tblGrid>
      <w:tr w:rsidR="000E1BAC" w14:paraId="27A33CCD" w14:textId="77777777" w:rsidTr="00A12E8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BD4C" w14:textId="77777777" w:rsidR="000E1BAC" w:rsidRDefault="000E1BAC" w:rsidP="00A12E86">
            <w:pPr>
              <w:pStyle w:val="BodyText"/>
            </w:pPr>
            <w:r>
              <w:t>Address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942" w14:textId="77777777" w:rsidR="000E1BAC" w:rsidRDefault="000E1BAC" w:rsidP="007A0696">
            <w:pPr>
              <w:pStyle w:val="BodyText"/>
              <w:spacing w:after="0" w:line="240" w:lineRule="auto"/>
            </w:pPr>
            <w:r>
              <w:t>Information Commissioner’s Office</w:t>
            </w:r>
          </w:p>
          <w:p w14:paraId="2D3B2674" w14:textId="77777777" w:rsidR="000E1BAC" w:rsidRDefault="000E1BAC" w:rsidP="007A0696">
            <w:pPr>
              <w:pStyle w:val="BodyText"/>
              <w:spacing w:after="0" w:line="240" w:lineRule="auto"/>
            </w:pPr>
            <w:r>
              <w:t>Wycliffe House</w:t>
            </w:r>
          </w:p>
          <w:p w14:paraId="513F02F0" w14:textId="77777777" w:rsidR="000E1BAC" w:rsidRDefault="000E1BAC" w:rsidP="007A0696">
            <w:pPr>
              <w:pStyle w:val="BodyText"/>
              <w:spacing w:after="0" w:line="240" w:lineRule="auto"/>
            </w:pPr>
            <w:r>
              <w:t>Water Lane</w:t>
            </w:r>
          </w:p>
          <w:p w14:paraId="79608002" w14:textId="77777777" w:rsidR="000E1BAC" w:rsidRDefault="000E1BAC" w:rsidP="007A0696">
            <w:pPr>
              <w:pStyle w:val="BodyText"/>
              <w:spacing w:after="0" w:line="240" w:lineRule="auto"/>
            </w:pPr>
            <w:r>
              <w:t>Wilmslow</w:t>
            </w:r>
          </w:p>
          <w:p w14:paraId="061BD03B" w14:textId="77777777" w:rsidR="000E1BAC" w:rsidRDefault="000E1BAC" w:rsidP="007A0696">
            <w:pPr>
              <w:pStyle w:val="BodyText"/>
              <w:spacing w:after="0" w:line="240" w:lineRule="auto"/>
            </w:pPr>
            <w:r>
              <w:t>Cheshire</w:t>
            </w:r>
          </w:p>
          <w:p w14:paraId="74101284" w14:textId="77777777" w:rsidR="000E1BAC" w:rsidRDefault="000E1BAC" w:rsidP="007A0696">
            <w:pPr>
              <w:pStyle w:val="BodyText"/>
              <w:spacing w:after="0" w:line="240" w:lineRule="auto"/>
            </w:pPr>
            <w:r>
              <w:t>SK9 5AF</w:t>
            </w:r>
          </w:p>
        </w:tc>
      </w:tr>
      <w:tr w:rsidR="000E1BAC" w14:paraId="7C1CA05F" w14:textId="77777777" w:rsidTr="00422FEB">
        <w:trPr>
          <w:trHeight w:val="152"/>
        </w:trPr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F36" w14:textId="77777777" w:rsidR="000E1BAC" w:rsidRDefault="000E1BAC" w:rsidP="00A12E86">
            <w:pPr>
              <w:pStyle w:val="BodyText"/>
            </w:pPr>
            <w:r>
              <w:t>Helpline number</w:t>
            </w:r>
          </w:p>
        </w:tc>
        <w:tc>
          <w:tcPr>
            <w:tcW w:w="4513" w:type="dxa"/>
            <w:tcBorders>
              <w:bottom w:val="single" w:sz="4" w:space="0" w:color="auto"/>
              <w:right w:val="single" w:sz="4" w:space="0" w:color="auto"/>
            </w:tcBorders>
          </w:tcPr>
          <w:p w14:paraId="5831732E" w14:textId="77777777" w:rsidR="000E1BAC" w:rsidRDefault="000E1BAC" w:rsidP="00A12E86">
            <w:pPr>
              <w:pStyle w:val="BodyText"/>
            </w:pPr>
            <w:r>
              <w:t>0303 123 1113</w:t>
            </w:r>
          </w:p>
        </w:tc>
      </w:tr>
    </w:tbl>
    <w:p w14:paraId="69CE2309" w14:textId="77777777" w:rsidR="00461CEC" w:rsidRDefault="00461CEC" w:rsidP="00461CEC">
      <w:pPr>
        <w:pStyle w:val="Level2"/>
        <w:numPr>
          <w:ilvl w:val="0"/>
          <w:numId w:val="0"/>
        </w:numPr>
        <w:ind w:left="502"/>
      </w:pPr>
    </w:p>
    <w:p w14:paraId="0805E93D" w14:textId="3B72F5EA" w:rsidR="00EB64CC" w:rsidRDefault="000E1BAC" w:rsidP="00461CEC">
      <w:pPr>
        <w:pStyle w:val="Level2"/>
      </w:pPr>
      <w:r>
        <w:t xml:space="preserve">More details on how to complain to the ICO are available on the </w:t>
      </w:r>
      <w:hyperlink r:id="rId10" w:history="1">
        <w:r w:rsidRPr="00CD1A61">
          <w:rPr>
            <w:rStyle w:val="Hyperlink"/>
          </w:rPr>
          <w:t>Complaints</w:t>
        </w:r>
      </w:hyperlink>
      <w:r>
        <w:t xml:space="preserve"> page of the ICO’s website. You should usually submit your complaint to the ICO within three months of your last contact with us.</w:t>
      </w:r>
      <w:bookmarkStart w:id="25" w:name="_1682064917-1039262"/>
      <w:bookmarkEnd w:id="25"/>
    </w:p>
    <w:p w14:paraId="697F4311" w14:textId="1CD14DFF" w:rsidR="008C444E" w:rsidRDefault="008C444E" w:rsidP="008C444E">
      <w:pPr>
        <w:pStyle w:val="Level1"/>
      </w:pPr>
      <w:r>
        <w:t>Data protection rights and non</w:t>
      </w:r>
      <w:r w:rsidR="008459B8">
        <w:t>-</w:t>
      </w:r>
      <w:r>
        <w:t>data protection related complaints</w:t>
      </w:r>
    </w:p>
    <w:p w14:paraId="523CE0FB" w14:textId="76B87924" w:rsidR="008C444E" w:rsidRDefault="008C444E" w:rsidP="00461CEC">
      <w:pPr>
        <w:pStyle w:val="Level2"/>
      </w:pPr>
      <w:r>
        <w:t xml:space="preserve">Please note that if you are looking to exercise one of your rights under </w:t>
      </w:r>
      <w:r w:rsidR="00461CEC">
        <w:t xml:space="preserve">UK </w:t>
      </w:r>
      <w:r>
        <w:t>GDPR (right to access, information, rectification, restriction, erasure, object, portability</w:t>
      </w:r>
      <w:r w:rsidR="00CD1A61">
        <w:t>, rights in relation to automated decision making</w:t>
      </w:r>
      <w:r>
        <w:t xml:space="preserve">) we have a separate procedure for </w:t>
      </w:r>
      <w:r w:rsidR="008F52D6">
        <w:t>this</w:t>
      </w:r>
      <w:r w:rsidR="00461CEC">
        <w:t xml:space="preserve"> and we will handle your request in accordance with this procedure</w:t>
      </w:r>
      <w:r w:rsidR="008F52D6">
        <w:t>.</w:t>
      </w:r>
      <w:r>
        <w:t xml:space="preserve"> </w:t>
      </w:r>
    </w:p>
    <w:p w14:paraId="048FD60D" w14:textId="142D48C1" w:rsidR="008C444E" w:rsidRDefault="008C444E" w:rsidP="00461CEC">
      <w:pPr>
        <w:pStyle w:val="Level2"/>
      </w:pPr>
      <w:r>
        <w:t>You can find more information about your data protection rights and how to exercise them in our privacy notice</w:t>
      </w:r>
      <w:r w:rsidR="00461CEC">
        <w:t>,</w:t>
      </w:r>
      <w:r>
        <w:t xml:space="preserve"> which </w:t>
      </w:r>
      <w:r w:rsidRPr="00A57555">
        <w:t xml:space="preserve">can be found </w:t>
      </w:r>
      <w:hyperlink r:id="rId11" w:history="1">
        <w:r w:rsidRPr="00A57555">
          <w:rPr>
            <w:rStyle w:val="Hyperlink"/>
            <w:rFonts w:asciiTheme="minorHAnsi" w:hAnsiTheme="minorHAnsi"/>
            <w:color w:val="auto"/>
            <w:u w:val="none"/>
          </w:rPr>
          <w:t>here</w:t>
        </w:r>
      </w:hyperlink>
      <w:r w:rsidRPr="00A57555">
        <w:t>.</w:t>
      </w:r>
    </w:p>
    <w:p w14:paraId="3AA5164D" w14:textId="77777777" w:rsidR="009E58DC" w:rsidRDefault="009E58DC" w:rsidP="00D54769">
      <w:pPr>
        <w:pStyle w:val="BodyText"/>
        <w:spacing w:after="0"/>
        <w:contextualSpacing/>
        <w:rPr>
          <w:b/>
          <w:bCs/>
          <w:color w:val="3B2B57" w:themeColor="accent1"/>
        </w:rPr>
      </w:pPr>
    </w:p>
    <w:p w14:paraId="6A556B1A" w14:textId="77777777" w:rsidR="00B608B7" w:rsidRDefault="00B608B7" w:rsidP="00D54769">
      <w:pPr>
        <w:pStyle w:val="BodyText"/>
        <w:spacing w:after="0"/>
        <w:contextualSpacing/>
        <w:rPr>
          <w:b/>
          <w:bCs/>
          <w:color w:val="3B2B57" w:themeColor="accent1"/>
        </w:rPr>
      </w:pPr>
      <w:r w:rsidRPr="00B608B7">
        <w:rPr>
          <w:b/>
          <w:bCs/>
          <w:color w:val="3B2B57" w:themeColor="accent1"/>
        </w:rPr>
        <w:t xml:space="preserve">Version control </w: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83"/>
        <w:gridCol w:w="1791"/>
        <w:gridCol w:w="1797"/>
        <w:gridCol w:w="1832"/>
        <w:gridCol w:w="1813"/>
      </w:tblGrid>
      <w:tr w:rsidR="00B608B7" w:rsidRPr="00B608B7" w14:paraId="1CBFA8B7" w14:textId="77777777" w:rsidTr="008F5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shd w:val="clear" w:color="auto" w:fill="006670" w:themeFill="text2"/>
          </w:tcPr>
          <w:p w14:paraId="69FAAA32" w14:textId="77777777" w:rsidR="00B608B7" w:rsidRPr="0067107A" w:rsidRDefault="00B608B7" w:rsidP="00D54769">
            <w:pPr>
              <w:pStyle w:val="BodyText"/>
              <w:spacing w:after="0"/>
              <w:contextualSpacing/>
              <w:rPr>
                <w:b w:val="0"/>
                <w:bCs w:val="0"/>
              </w:rPr>
            </w:pPr>
            <w:bookmarkStart w:id="26" w:name="_Hlk212197138"/>
            <w:r w:rsidRPr="0067107A">
              <w:rPr>
                <w:b w:val="0"/>
                <w:bCs w:val="0"/>
              </w:rPr>
              <w:lastRenderedPageBreak/>
              <w:t>Policy Version</w:t>
            </w:r>
          </w:p>
        </w:tc>
        <w:tc>
          <w:tcPr>
            <w:tcW w:w="1951" w:type="dxa"/>
            <w:shd w:val="clear" w:color="auto" w:fill="006670" w:themeFill="text2"/>
          </w:tcPr>
          <w:p w14:paraId="506033A1" w14:textId="77777777" w:rsidR="00B608B7" w:rsidRPr="0067107A" w:rsidRDefault="00B608B7" w:rsidP="00D54769">
            <w:pPr>
              <w:pStyle w:val="BodyText"/>
              <w:spacing w:after="0"/>
              <w:contextualSpacing/>
              <w:rPr>
                <w:b w:val="0"/>
                <w:bCs w:val="0"/>
              </w:rPr>
            </w:pPr>
            <w:r w:rsidRPr="0067107A">
              <w:rPr>
                <w:b w:val="0"/>
                <w:bCs w:val="0"/>
              </w:rPr>
              <w:t>Last updated</w:t>
            </w:r>
          </w:p>
        </w:tc>
        <w:tc>
          <w:tcPr>
            <w:tcW w:w="1952" w:type="dxa"/>
            <w:shd w:val="clear" w:color="auto" w:fill="006670" w:themeFill="text2"/>
          </w:tcPr>
          <w:p w14:paraId="15A97DCF" w14:textId="77777777" w:rsidR="00B608B7" w:rsidRPr="0067107A" w:rsidRDefault="00B608B7" w:rsidP="00D54769">
            <w:pPr>
              <w:pStyle w:val="BodyText"/>
              <w:spacing w:after="0"/>
              <w:contextualSpacing/>
              <w:rPr>
                <w:b w:val="0"/>
                <w:bCs w:val="0"/>
              </w:rPr>
            </w:pPr>
            <w:r w:rsidRPr="0067107A">
              <w:rPr>
                <w:b w:val="0"/>
                <w:bCs w:val="0"/>
              </w:rPr>
              <w:t>Details of updates</w:t>
            </w:r>
          </w:p>
        </w:tc>
        <w:tc>
          <w:tcPr>
            <w:tcW w:w="1952" w:type="dxa"/>
            <w:shd w:val="clear" w:color="auto" w:fill="006670" w:themeFill="text2"/>
          </w:tcPr>
          <w:p w14:paraId="224C2B45" w14:textId="77777777" w:rsidR="00B608B7" w:rsidRPr="0067107A" w:rsidRDefault="00B608B7" w:rsidP="00D54769">
            <w:pPr>
              <w:pStyle w:val="BodyText"/>
              <w:spacing w:after="0"/>
              <w:contextualSpacing/>
              <w:rPr>
                <w:b w:val="0"/>
                <w:bCs w:val="0"/>
              </w:rPr>
            </w:pPr>
            <w:r w:rsidRPr="0067107A">
              <w:rPr>
                <w:b w:val="0"/>
                <w:bCs w:val="0"/>
              </w:rPr>
              <w:t>Updated by</w:t>
            </w:r>
          </w:p>
        </w:tc>
        <w:tc>
          <w:tcPr>
            <w:tcW w:w="1952" w:type="dxa"/>
            <w:shd w:val="clear" w:color="auto" w:fill="006670" w:themeFill="text2"/>
          </w:tcPr>
          <w:p w14:paraId="5F24AAF7" w14:textId="77777777" w:rsidR="00B608B7" w:rsidRPr="0067107A" w:rsidRDefault="00B608B7" w:rsidP="00D54769">
            <w:pPr>
              <w:pStyle w:val="BodyText"/>
              <w:spacing w:after="0"/>
              <w:contextualSpacing/>
              <w:rPr>
                <w:b w:val="0"/>
                <w:bCs w:val="0"/>
              </w:rPr>
            </w:pPr>
            <w:r w:rsidRPr="0067107A">
              <w:rPr>
                <w:b w:val="0"/>
                <w:bCs w:val="0"/>
              </w:rPr>
              <w:t>Approved by</w:t>
            </w:r>
          </w:p>
        </w:tc>
      </w:tr>
      <w:tr w:rsidR="00B608B7" w:rsidRPr="00B608B7" w14:paraId="163A208E" w14:textId="77777777" w:rsidTr="00B6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1" w:type="dxa"/>
          </w:tcPr>
          <w:p w14:paraId="7FB825EE" w14:textId="177D87F8" w:rsidR="00B608B7" w:rsidRPr="00B608B7" w:rsidRDefault="00B608B7" w:rsidP="00D54769">
            <w:pPr>
              <w:pStyle w:val="BodyText"/>
              <w:spacing w:after="0"/>
              <w:contextualSpacing/>
            </w:pPr>
            <w:r w:rsidRPr="00B608B7">
              <w:t>V</w:t>
            </w:r>
            <w:r w:rsidR="00A710CE">
              <w:t>1</w:t>
            </w:r>
          </w:p>
        </w:tc>
        <w:tc>
          <w:tcPr>
            <w:tcW w:w="1951" w:type="dxa"/>
          </w:tcPr>
          <w:p w14:paraId="5694172B" w14:textId="185FB818" w:rsidR="00B608B7" w:rsidRPr="00B608B7" w:rsidRDefault="00A57555" w:rsidP="00D54769">
            <w:pPr>
              <w:pStyle w:val="BodyText"/>
              <w:spacing w:after="0"/>
              <w:contextualSpacing/>
            </w:pPr>
            <w:r>
              <w:t>17 April 20</w:t>
            </w:r>
            <w:r w:rsidR="00A710CE">
              <w:t>26</w:t>
            </w:r>
          </w:p>
        </w:tc>
        <w:tc>
          <w:tcPr>
            <w:tcW w:w="1952" w:type="dxa"/>
          </w:tcPr>
          <w:p w14:paraId="0A49A245" w14:textId="77777777" w:rsidR="00B608B7" w:rsidRPr="00B608B7" w:rsidRDefault="00B608B7" w:rsidP="00D54769">
            <w:pPr>
              <w:pStyle w:val="BodyText"/>
              <w:spacing w:after="0"/>
              <w:contextualSpacing/>
            </w:pPr>
            <w:r w:rsidRPr="00B608B7">
              <w:t>Creation</w:t>
            </w:r>
          </w:p>
        </w:tc>
        <w:tc>
          <w:tcPr>
            <w:tcW w:w="1952" w:type="dxa"/>
          </w:tcPr>
          <w:p w14:paraId="45E2D5C8" w14:textId="7E927FC0" w:rsidR="00B608B7" w:rsidRPr="00B608B7" w:rsidRDefault="00A710CE" w:rsidP="00D54769">
            <w:pPr>
              <w:pStyle w:val="BodyText"/>
              <w:spacing w:after="0"/>
              <w:contextualSpacing/>
            </w:pPr>
            <w:r>
              <w:t>Ian Pemberton</w:t>
            </w:r>
          </w:p>
        </w:tc>
        <w:tc>
          <w:tcPr>
            <w:tcW w:w="1952" w:type="dxa"/>
          </w:tcPr>
          <w:p w14:paraId="2A3033A6" w14:textId="77777777" w:rsidR="00B608B7" w:rsidRPr="00B608B7" w:rsidRDefault="00B608B7" w:rsidP="00D54769">
            <w:pPr>
              <w:pStyle w:val="BodyText"/>
              <w:spacing w:after="0"/>
              <w:contextualSpacing/>
            </w:pPr>
          </w:p>
        </w:tc>
      </w:tr>
      <w:tr w:rsidR="00B608B7" w:rsidRPr="00B608B7" w14:paraId="5C67F1AB" w14:textId="77777777" w:rsidTr="00B608B7">
        <w:tc>
          <w:tcPr>
            <w:tcW w:w="1951" w:type="dxa"/>
          </w:tcPr>
          <w:p w14:paraId="4EFF925F" w14:textId="77777777" w:rsidR="00B608B7" w:rsidRPr="00B608B7" w:rsidRDefault="00B608B7" w:rsidP="00D54769">
            <w:pPr>
              <w:pStyle w:val="BodyText"/>
              <w:spacing w:after="0"/>
              <w:contextualSpacing/>
            </w:pPr>
          </w:p>
        </w:tc>
        <w:tc>
          <w:tcPr>
            <w:tcW w:w="1951" w:type="dxa"/>
          </w:tcPr>
          <w:p w14:paraId="3D9F157D" w14:textId="77777777" w:rsidR="00B608B7" w:rsidRPr="00B608B7" w:rsidRDefault="00B608B7" w:rsidP="00D54769">
            <w:pPr>
              <w:pStyle w:val="BodyText"/>
              <w:spacing w:after="0"/>
              <w:contextualSpacing/>
            </w:pPr>
          </w:p>
        </w:tc>
        <w:tc>
          <w:tcPr>
            <w:tcW w:w="1952" w:type="dxa"/>
          </w:tcPr>
          <w:p w14:paraId="1B08211F" w14:textId="77777777" w:rsidR="00B608B7" w:rsidRPr="00B608B7" w:rsidRDefault="00B608B7" w:rsidP="00D54769">
            <w:pPr>
              <w:pStyle w:val="BodyText"/>
              <w:spacing w:after="0"/>
              <w:contextualSpacing/>
            </w:pPr>
          </w:p>
        </w:tc>
        <w:tc>
          <w:tcPr>
            <w:tcW w:w="1952" w:type="dxa"/>
          </w:tcPr>
          <w:p w14:paraId="21EB6B65" w14:textId="77777777" w:rsidR="00B608B7" w:rsidRPr="00B608B7" w:rsidRDefault="00B608B7" w:rsidP="00D54769">
            <w:pPr>
              <w:pStyle w:val="BodyText"/>
              <w:spacing w:after="0"/>
              <w:contextualSpacing/>
            </w:pPr>
          </w:p>
        </w:tc>
        <w:tc>
          <w:tcPr>
            <w:tcW w:w="1952" w:type="dxa"/>
          </w:tcPr>
          <w:p w14:paraId="5F83BFF5" w14:textId="77777777" w:rsidR="00B608B7" w:rsidRPr="00B608B7" w:rsidRDefault="00B608B7" w:rsidP="00D54769">
            <w:pPr>
              <w:pStyle w:val="BodyText"/>
              <w:spacing w:after="0"/>
              <w:contextualSpacing/>
            </w:pPr>
          </w:p>
        </w:tc>
      </w:tr>
      <w:bookmarkEnd w:id="26"/>
    </w:tbl>
    <w:p w14:paraId="1AAF1AE5" w14:textId="77777777" w:rsidR="00B608B7" w:rsidRDefault="00B608B7" w:rsidP="00D54769">
      <w:pPr>
        <w:pStyle w:val="BodyText"/>
        <w:spacing w:after="0"/>
        <w:contextualSpacing/>
        <w:rPr>
          <w:b/>
          <w:bCs/>
          <w:color w:val="3B2B57" w:themeColor="accent1"/>
        </w:rPr>
      </w:pPr>
    </w:p>
    <w:p w14:paraId="05E7CD3A" w14:textId="77777777" w:rsidR="00503F80" w:rsidRDefault="00503F80" w:rsidP="00D54769">
      <w:pPr>
        <w:pStyle w:val="BodyText"/>
        <w:spacing w:after="0"/>
        <w:contextualSpacing/>
        <w:rPr>
          <w:b/>
          <w:bCs/>
          <w:color w:val="3B2B57" w:themeColor="accent1"/>
        </w:rPr>
      </w:pPr>
    </w:p>
    <w:p w14:paraId="59E6B533" w14:textId="77777777" w:rsidR="00503F80" w:rsidRDefault="00503F80" w:rsidP="00D54769">
      <w:pPr>
        <w:pStyle w:val="BodyText"/>
        <w:spacing w:after="0"/>
        <w:contextualSpacing/>
        <w:rPr>
          <w:b/>
          <w:bCs/>
          <w:color w:val="3B2B57" w:themeColor="accent1"/>
        </w:rPr>
      </w:pPr>
    </w:p>
    <w:p w14:paraId="629C3DD3" w14:textId="77777777" w:rsidR="00503F80" w:rsidRPr="00B608B7" w:rsidRDefault="00503F80" w:rsidP="00D54769">
      <w:pPr>
        <w:pStyle w:val="BodyText"/>
        <w:spacing w:after="0"/>
        <w:contextualSpacing/>
        <w:rPr>
          <w:b/>
          <w:bCs/>
          <w:color w:val="3B2B57" w:themeColor="accent1"/>
        </w:rPr>
      </w:pPr>
    </w:p>
    <w:sectPr w:rsidR="00503F80" w:rsidRPr="00B608B7" w:rsidSect="005D79B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165C" w14:textId="77777777" w:rsidR="003F5537" w:rsidRDefault="003F5537" w:rsidP="007A654C">
      <w:pPr>
        <w:spacing w:after="0" w:line="240" w:lineRule="auto"/>
      </w:pPr>
      <w:r>
        <w:separator/>
      </w:r>
    </w:p>
  </w:endnote>
  <w:endnote w:type="continuationSeparator" w:id="0">
    <w:p w14:paraId="1FD1B519" w14:textId="77777777" w:rsidR="003F5537" w:rsidRDefault="003F5537" w:rsidP="007A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6116" w14:textId="77777777" w:rsidR="00854AFC" w:rsidRDefault="005B6011" w:rsidP="00E0232E">
    <w:pPr>
      <w:pStyle w:val="Footer"/>
      <w:jc w:val="right"/>
      <w:rPr>
        <w:noProof/>
        <w:sz w:val="14"/>
        <w:szCs w:val="14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00552969" wp14:editId="5E224B41">
          <wp:simplePos x="0" y="0"/>
          <wp:positionH relativeFrom="column">
            <wp:posOffset>-903605</wp:posOffset>
          </wp:positionH>
          <wp:positionV relativeFrom="paragraph">
            <wp:posOffset>-3199765</wp:posOffset>
          </wp:positionV>
          <wp:extent cx="7559675" cy="366268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6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4E9">
      <w:rPr>
        <w:noProof/>
        <w:sz w:val="14"/>
        <w:szCs w:val="14"/>
      </w:rPr>
      <w:t xml:space="preserve"> </w:t>
    </w:r>
  </w:p>
  <w:p w14:paraId="68AD4B00" w14:textId="77777777" w:rsidR="00654E93" w:rsidRDefault="00654E93" w:rsidP="00EB24E9">
    <w:pPr>
      <w:pStyle w:val="Footer"/>
      <w:tabs>
        <w:tab w:val="clear" w:pos="4513"/>
        <w:tab w:val="clear" w:pos="9026"/>
        <w:tab w:val="right" w:pos="9639"/>
      </w:tabs>
      <w:rPr>
        <w:sz w:val="16"/>
        <w:szCs w:val="16"/>
      </w:rPr>
    </w:pPr>
  </w:p>
  <w:p w14:paraId="1373001B" w14:textId="4C05FA72" w:rsidR="00EF25E2" w:rsidRDefault="00BB685F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  <w:r w:rsidRPr="00BC21EF">
      <w:rPr>
        <w:sz w:val="16"/>
        <w:szCs w:val="16"/>
      </w:rPr>
      <w:fldChar w:fldCharType="begin"/>
    </w:r>
    <w:r w:rsidRPr="00BC21EF">
      <w:rPr>
        <w:sz w:val="16"/>
        <w:szCs w:val="16"/>
      </w:rPr>
      <w:instrText xml:space="preserve"> DOCPROPERTY iManageFooter \* MERGEFORMAT </w:instrText>
    </w:r>
    <w:r w:rsidRPr="00BC21EF">
      <w:rPr>
        <w:sz w:val="16"/>
        <w:szCs w:val="16"/>
      </w:rPr>
      <w:fldChar w:fldCharType="separate"/>
    </w:r>
    <w:r w:rsidR="009A52BE">
      <w:rPr>
        <w:sz w:val="16"/>
        <w:szCs w:val="16"/>
      </w:rPr>
      <w:t>#1029816v2 - Data Protection Complaints Procedure - External - UK GDPR</w:t>
    </w:r>
    <w:r w:rsidRPr="00BC21EF">
      <w:rPr>
        <w:sz w:val="16"/>
        <w:szCs w:val="16"/>
      </w:rPr>
      <w:fldChar w:fldCharType="end"/>
    </w:r>
    <w:r w:rsidR="00EB24E9" w:rsidRPr="00EB24E9">
      <w:rPr>
        <w:sz w:val="14"/>
        <w:szCs w:val="14"/>
      </w:rPr>
      <w:t xml:space="preserve"> </w:t>
    </w:r>
  </w:p>
  <w:p w14:paraId="5B23402D" w14:textId="2059B85B" w:rsidR="00BB685F" w:rsidRPr="00E0232E" w:rsidRDefault="00EB24E9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  <w:r>
      <w:rPr>
        <w:sz w:val="14"/>
        <w:szCs w:val="14"/>
      </w:rPr>
      <w:tab/>
    </w:r>
    <w:r w:rsidRPr="00E0232E">
      <w:rPr>
        <w:sz w:val="14"/>
        <w:szCs w:val="14"/>
      </w:rPr>
      <w:t xml:space="preserve">Page </w:t>
    </w:r>
    <w:r w:rsidRPr="00E0232E">
      <w:rPr>
        <w:sz w:val="14"/>
        <w:szCs w:val="14"/>
      </w:rPr>
      <w:fldChar w:fldCharType="begin"/>
    </w:r>
    <w:r w:rsidRPr="00E0232E">
      <w:rPr>
        <w:sz w:val="14"/>
        <w:szCs w:val="14"/>
      </w:rPr>
      <w:instrText xml:space="preserve"> PAGE   \* MERGEFORMAT </w:instrText>
    </w:r>
    <w:r w:rsidRPr="00E0232E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E0232E">
      <w:rPr>
        <w:noProof/>
        <w:sz w:val="14"/>
        <w:szCs w:val="14"/>
      </w:rPr>
      <w:fldChar w:fldCharType="end"/>
    </w:r>
    <w:r w:rsidRPr="00E0232E">
      <w:rPr>
        <w:noProof/>
        <w:sz w:val="14"/>
        <w:szCs w:val="14"/>
      </w:rPr>
      <w:t xml:space="preserve"> of </w:t>
    </w:r>
    <w:r w:rsidRPr="00E0232E">
      <w:rPr>
        <w:noProof/>
        <w:sz w:val="14"/>
        <w:szCs w:val="14"/>
      </w:rPr>
      <w:fldChar w:fldCharType="begin"/>
    </w:r>
    <w:r w:rsidRPr="00E0232E">
      <w:rPr>
        <w:noProof/>
        <w:sz w:val="14"/>
        <w:szCs w:val="14"/>
      </w:rPr>
      <w:instrText xml:space="preserve"> NUMPAGES  \# "0" \* Arabic  \* MERGEFORMAT </w:instrText>
    </w:r>
    <w:r w:rsidRPr="00E0232E">
      <w:rPr>
        <w:noProof/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Pr="00E0232E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83B0" w14:textId="77777777" w:rsidR="00A76617" w:rsidRDefault="00A76617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</w:p>
  <w:p w14:paraId="5D0E3F2C" w14:textId="36456BAE" w:rsidR="00EF25E2" w:rsidRDefault="005B6011" w:rsidP="00FB045E">
    <w:pPr>
      <w:pStyle w:val="Footer"/>
      <w:rPr>
        <w:sz w:val="14"/>
        <w:szCs w:val="14"/>
      </w:rPr>
    </w:pPr>
    <w:r w:rsidRPr="00A91020"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3BAB6BB4" wp14:editId="3A4F9934">
          <wp:simplePos x="0" y="0"/>
          <wp:positionH relativeFrom="column">
            <wp:posOffset>-899795</wp:posOffset>
          </wp:positionH>
          <wp:positionV relativeFrom="paragraph">
            <wp:posOffset>-3200400</wp:posOffset>
          </wp:positionV>
          <wp:extent cx="7559675" cy="366268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6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D1E">
      <w:rPr>
        <w:sz w:val="14"/>
        <w:szCs w:val="14"/>
      </w:rPr>
      <w:fldChar w:fldCharType="begin"/>
    </w:r>
    <w:r w:rsidR="00DC6D1E">
      <w:rPr>
        <w:sz w:val="14"/>
        <w:szCs w:val="14"/>
      </w:rPr>
      <w:instrText xml:space="preserve"> DOCPROPERTY iManageFooter \* MERGEFORMAT </w:instrText>
    </w:r>
    <w:r w:rsidR="00DC6D1E">
      <w:rPr>
        <w:sz w:val="14"/>
        <w:szCs w:val="14"/>
      </w:rPr>
      <w:fldChar w:fldCharType="separate"/>
    </w:r>
    <w:r w:rsidR="009A52BE">
      <w:rPr>
        <w:sz w:val="14"/>
        <w:szCs w:val="14"/>
      </w:rPr>
      <w:t>#</w:t>
    </w:r>
    <w:r w:rsidR="009A52BE" w:rsidRPr="009A52BE">
      <w:rPr>
        <w:sz w:val="16"/>
        <w:szCs w:val="16"/>
      </w:rPr>
      <w:t>1029816v2</w:t>
    </w:r>
    <w:r w:rsidR="009A52BE">
      <w:rPr>
        <w:sz w:val="14"/>
        <w:szCs w:val="14"/>
      </w:rPr>
      <w:t xml:space="preserve"> - Data Protection Complaints Procedure - External - UK GDPR</w:t>
    </w:r>
    <w:r w:rsidR="00DC6D1E">
      <w:rPr>
        <w:sz w:val="14"/>
        <w:szCs w:val="14"/>
      </w:rPr>
      <w:fldChar w:fldCharType="end"/>
    </w:r>
  </w:p>
  <w:p w14:paraId="527DE1B6" w14:textId="3113C023" w:rsidR="00BB685F" w:rsidRPr="00E0232E" w:rsidRDefault="00EB24E9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  <w:r>
      <w:rPr>
        <w:sz w:val="14"/>
        <w:szCs w:val="14"/>
      </w:rPr>
      <w:tab/>
    </w:r>
    <w:r w:rsidRPr="00E0232E">
      <w:rPr>
        <w:sz w:val="14"/>
        <w:szCs w:val="14"/>
      </w:rPr>
      <w:t xml:space="preserve">Page </w:t>
    </w:r>
    <w:r w:rsidRPr="00E0232E">
      <w:rPr>
        <w:sz w:val="14"/>
        <w:szCs w:val="14"/>
      </w:rPr>
      <w:fldChar w:fldCharType="begin"/>
    </w:r>
    <w:r w:rsidRPr="00E0232E">
      <w:rPr>
        <w:sz w:val="14"/>
        <w:szCs w:val="14"/>
      </w:rPr>
      <w:instrText xml:space="preserve"> PAGE   \* MERGEFORMAT </w:instrText>
    </w:r>
    <w:r w:rsidRPr="00E0232E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E0232E">
      <w:rPr>
        <w:noProof/>
        <w:sz w:val="14"/>
        <w:szCs w:val="14"/>
      </w:rPr>
      <w:fldChar w:fldCharType="end"/>
    </w:r>
    <w:r w:rsidRPr="00E0232E">
      <w:rPr>
        <w:noProof/>
        <w:sz w:val="14"/>
        <w:szCs w:val="14"/>
      </w:rPr>
      <w:t xml:space="preserve"> of </w:t>
    </w:r>
    <w:r w:rsidRPr="00E0232E">
      <w:rPr>
        <w:noProof/>
        <w:sz w:val="14"/>
        <w:szCs w:val="14"/>
      </w:rPr>
      <w:fldChar w:fldCharType="begin"/>
    </w:r>
    <w:r w:rsidRPr="00E0232E">
      <w:rPr>
        <w:noProof/>
        <w:sz w:val="14"/>
        <w:szCs w:val="14"/>
      </w:rPr>
      <w:instrText xml:space="preserve"> NUMPAGES  \# "0" \* Arabic  \* MERGEFORMAT </w:instrText>
    </w:r>
    <w:r w:rsidRPr="00E0232E">
      <w:rPr>
        <w:noProof/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Pr="00E0232E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38D0" w14:textId="77777777" w:rsidR="003F5537" w:rsidRDefault="003F5537" w:rsidP="007A654C">
      <w:pPr>
        <w:spacing w:after="0" w:line="240" w:lineRule="auto"/>
      </w:pPr>
      <w:r>
        <w:separator/>
      </w:r>
    </w:p>
  </w:footnote>
  <w:footnote w:type="continuationSeparator" w:id="0">
    <w:p w14:paraId="25EA815B" w14:textId="77777777" w:rsidR="003F5537" w:rsidRDefault="003F5537" w:rsidP="007A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033E" w14:textId="77777777" w:rsidR="007A654C" w:rsidRDefault="00580D62" w:rsidP="00E0232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7FF33" wp14:editId="19B643D6">
          <wp:simplePos x="0" y="0"/>
          <wp:positionH relativeFrom="column">
            <wp:posOffset>-2031888</wp:posOffset>
          </wp:positionH>
          <wp:positionV relativeFrom="paragraph">
            <wp:posOffset>4577715</wp:posOffset>
          </wp:positionV>
          <wp:extent cx="5982466" cy="7272000"/>
          <wp:effectExtent l="0" t="0" r="0" b="5715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466" cy="72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F148" w14:textId="77777777" w:rsidR="00E0232E" w:rsidRDefault="00B32B84" w:rsidP="00E0232E">
    <w:pPr>
      <w:pStyle w:val="Header"/>
      <w:jc w:val="right"/>
    </w:pPr>
    <w:r>
      <w:rPr>
        <w:noProof/>
      </w:rPr>
      <w:drawing>
        <wp:inline distT="0" distB="0" distL="0" distR="0" wp14:anchorId="64ADD999" wp14:editId="7C81BAC3">
          <wp:extent cx="1148400" cy="234000"/>
          <wp:effectExtent l="0" t="0" r="0" b="0"/>
          <wp:docPr id="1977745016" name="Picture 1" descr="A group of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45016" name="Picture 1" descr="A group of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23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232E">
      <w:rPr>
        <w:noProof/>
      </w:rPr>
      <w:drawing>
        <wp:anchor distT="0" distB="0" distL="114300" distR="114300" simplePos="0" relativeHeight="251664384" behindDoc="1" locked="0" layoutInCell="1" allowOverlap="1" wp14:anchorId="17E6D888" wp14:editId="0E0D9F78">
          <wp:simplePos x="0" y="0"/>
          <wp:positionH relativeFrom="column">
            <wp:posOffset>-2030730</wp:posOffset>
          </wp:positionH>
          <wp:positionV relativeFrom="paragraph">
            <wp:posOffset>4576445</wp:posOffset>
          </wp:positionV>
          <wp:extent cx="5983200" cy="7272000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3200" cy="72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9493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59211BEE"/>
    <w:multiLevelType w:val="multilevel"/>
    <w:tmpl w:val="6250264C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6670" w:themeColor="text2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ind w:left="502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506356">
    <w:abstractNumId w:val="1"/>
  </w:num>
  <w:num w:numId="2" w16cid:durableId="20052789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AC"/>
    <w:rsid w:val="00050F19"/>
    <w:rsid w:val="000632DE"/>
    <w:rsid w:val="00082D83"/>
    <w:rsid w:val="0009153B"/>
    <w:rsid w:val="000979DC"/>
    <w:rsid w:val="000A5C3C"/>
    <w:rsid w:val="000B727D"/>
    <w:rsid w:val="000E1BAC"/>
    <w:rsid w:val="00105AF5"/>
    <w:rsid w:val="00117D07"/>
    <w:rsid w:val="00153BC8"/>
    <w:rsid w:val="001C2DEB"/>
    <w:rsid w:val="001D0410"/>
    <w:rsid w:val="001D07FA"/>
    <w:rsid w:val="001F7015"/>
    <w:rsid w:val="002121A3"/>
    <w:rsid w:val="002262AA"/>
    <w:rsid w:val="002A1DCB"/>
    <w:rsid w:val="002A2F24"/>
    <w:rsid w:val="002A3A93"/>
    <w:rsid w:val="002B0F81"/>
    <w:rsid w:val="002F1CD5"/>
    <w:rsid w:val="0031113E"/>
    <w:rsid w:val="0031562B"/>
    <w:rsid w:val="00365D25"/>
    <w:rsid w:val="00385BB7"/>
    <w:rsid w:val="00391A17"/>
    <w:rsid w:val="003930FF"/>
    <w:rsid w:val="00394E53"/>
    <w:rsid w:val="00396D95"/>
    <w:rsid w:val="00397914"/>
    <w:rsid w:val="003A5C62"/>
    <w:rsid w:val="003B26CB"/>
    <w:rsid w:val="003F5537"/>
    <w:rsid w:val="003F690E"/>
    <w:rsid w:val="00422FEB"/>
    <w:rsid w:val="00461CEC"/>
    <w:rsid w:val="00464517"/>
    <w:rsid w:val="00495014"/>
    <w:rsid w:val="004B0979"/>
    <w:rsid w:val="004B7C28"/>
    <w:rsid w:val="004C7B35"/>
    <w:rsid w:val="004D440E"/>
    <w:rsid w:val="00503F80"/>
    <w:rsid w:val="005244CD"/>
    <w:rsid w:val="005429E1"/>
    <w:rsid w:val="005561D1"/>
    <w:rsid w:val="00560C43"/>
    <w:rsid w:val="00580D62"/>
    <w:rsid w:val="005B6011"/>
    <w:rsid w:val="005D56FC"/>
    <w:rsid w:val="005D79B9"/>
    <w:rsid w:val="005E7BC3"/>
    <w:rsid w:val="006009B0"/>
    <w:rsid w:val="00606CB3"/>
    <w:rsid w:val="00612EDB"/>
    <w:rsid w:val="00632EC7"/>
    <w:rsid w:val="00644EF9"/>
    <w:rsid w:val="00650C50"/>
    <w:rsid w:val="00654E93"/>
    <w:rsid w:val="0067107A"/>
    <w:rsid w:val="00681608"/>
    <w:rsid w:val="00692CD0"/>
    <w:rsid w:val="0069693B"/>
    <w:rsid w:val="00697316"/>
    <w:rsid w:val="006D28F5"/>
    <w:rsid w:val="006E0A56"/>
    <w:rsid w:val="00714886"/>
    <w:rsid w:val="00750653"/>
    <w:rsid w:val="00753C53"/>
    <w:rsid w:val="00770320"/>
    <w:rsid w:val="00770AC7"/>
    <w:rsid w:val="00774E8D"/>
    <w:rsid w:val="007905FF"/>
    <w:rsid w:val="007979C8"/>
    <w:rsid w:val="007A0696"/>
    <w:rsid w:val="007A654C"/>
    <w:rsid w:val="007B1BA6"/>
    <w:rsid w:val="007C0AF3"/>
    <w:rsid w:val="007D259F"/>
    <w:rsid w:val="007E2F58"/>
    <w:rsid w:val="008020C3"/>
    <w:rsid w:val="008067BC"/>
    <w:rsid w:val="008144C0"/>
    <w:rsid w:val="008459B8"/>
    <w:rsid w:val="00854AFC"/>
    <w:rsid w:val="0087079D"/>
    <w:rsid w:val="00884770"/>
    <w:rsid w:val="008B1FBD"/>
    <w:rsid w:val="008C444E"/>
    <w:rsid w:val="008F52D6"/>
    <w:rsid w:val="008F7345"/>
    <w:rsid w:val="00952FC4"/>
    <w:rsid w:val="0096192D"/>
    <w:rsid w:val="009664D9"/>
    <w:rsid w:val="009A52BE"/>
    <w:rsid w:val="009B3494"/>
    <w:rsid w:val="009E58DC"/>
    <w:rsid w:val="00A00D0C"/>
    <w:rsid w:val="00A433BF"/>
    <w:rsid w:val="00A52F18"/>
    <w:rsid w:val="00A57555"/>
    <w:rsid w:val="00A710CE"/>
    <w:rsid w:val="00A76617"/>
    <w:rsid w:val="00A86FCD"/>
    <w:rsid w:val="00A90B54"/>
    <w:rsid w:val="00A91020"/>
    <w:rsid w:val="00AF2ED4"/>
    <w:rsid w:val="00B32B84"/>
    <w:rsid w:val="00B608B7"/>
    <w:rsid w:val="00BB558B"/>
    <w:rsid w:val="00BB5A59"/>
    <w:rsid w:val="00BB685F"/>
    <w:rsid w:val="00BC21EF"/>
    <w:rsid w:val="00BC27D8"/>
    <w:rsid w:val="00BC4482"/>
    <w:rsid w:val="00C260BC"/>
    <w:rsid w:val="00C65317"/>
    <w:rsid w:val="00C9095E"/>
    <w:rsid w:val="00CB7FE4"/>
    <w:rsid w:val="00CC00A2"/>
    <w:rsid w:val="00CC21A0"/>
    <w:rsid w:val="00CD1A61"/>
    <w:rsid w:val="00CF573B"/>
    <w:rsid w:val="00D14C6B"/>
    <w:rsid w:val="00D522EF"/>
    <w:rsid w:val="00D54769"/>
    <w:rsid w:val="00D61A44"/>
    <w:rsid w:val="00D750FD"/>
    <w:rsid w:val="00D821D6"/>
    <w:rsid w:val="00DB41AD"/>
    <w:rsid w:val="00DC0B98"/>
    <w:rsid w:val="00DC6D1E"/>
    <w:rsid w:val="00DD120E"/>
    <w:rsid w:val="00DE22F9"/>
    <w:rsid w:val="00DE3D35"/>
    <w:rsid w:val="00E0232E"/>
    <w:rsid w:val="00E11088"/>
    <w:rsid w:val="00E23FC9"/>
    <w:rsid w:val="00E41B0C"/>
    <w:rsid w:val="00E429AF"/>
    <w:rsid w:val="00EA715B"/>
    <w:rsid w:val="00EB24E9"/>
    <w:rsid w:val="00EB64CC"/>
    <w:rsid w:val="00EC2D02"/>
    <w:rsid w:val="00EC4A18"/>
    <w:rsid w:val="00EF25E2"/>
    <w:rsid w:val="00F35926"/>
    <w:rsid w:val="00F63A36"/>
    <w:rsid w:val="00F75623"/>
    <w:rsid w:val="00F81BA7"/>
    <w:rsid w:val="00FB045E"/>
    <w:rsid w:val="00FB0913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3E4B8"/>
  <w15:chartTrackingRefBased/>
  <w15:docId w15:val="{455D5583-876C-4935-BEEB-21A57A1A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7316"/>
  </w:style>
  <w:style w:type="paragraph" w:styleId="Heading1">
    <w:name w:val="heading 1"/>
    <w:basedOn w:val="Level1"/>
    <w:next w:val="Normal"/>
    <w:link w:val="Heading1Char"/>
    <w:autoRedefine/>
    <w:uiPriority w:val="9"/>
    <w:qFormat/>
    <w:rsid w:val="002A1DCB"/>
    <w:pPr>
      <w:numPr>
        <w:numId w:val="0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97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152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316"/>
    <w:rPr>
      <w:rFonts w:asciiTheme="majorHAnsi" w:eastAsiaTheme="majorEastAsia" w:hAnsiTheme="majorHAnsi" w:cstheme="majorBidi"/>
      <w:color w:val="1D152B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2B0F81"/>
    <w:pPr>
      <w:spacing w:after="240" w:line="360" w:lineRule="auto"/>
    </w:pPr>
    <w:rPr>
      <w:sz w:val="20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B0F81"/>
    <w:rPr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7A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54C"/>
  </w:style>
  <w:style w:type="paragraph" w:styleId="Footer">
    <w:name w:val="footer"/>
    <w:basedOn w:val="Normal"/>
    <w:link w:val="FooterChar"/>
    <w:uiPriority w:val="99"/>
    <w:unhideWhenUsed/>
    <w:rsid w:val="007A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54C"/>
  </w:style>
  <w:style w:type="paragraph" w:customStyle="1" w:styleId="Level1">
    <w:name w:val="Level 1"/>
    <w:basedOn w:val="BodyText"/>
    <w:autoRedefine/>
    <w:qFormat/>
    <w:rsid w:val="00EB64CC"/>
    <w:pPr>
      <w:numPr>
        <w:numId w:val="1"/>
      </w:numPr>
      <w:spacing w:before="120" w:after="0"/>
      <w:jc w:val="both"/>
    </w:pPr>
    <w:rPr>
      <w:b/>
      <w:bCs/>
      <w:color w:val="006670" w:themeColor="text2"/>
      <w:szCs w:val="24"/>
    </w:rPr>
  </w:style>
  <w:style w:type="paragraph" w:customStyle="1" w:styleId="Level2">
    <w:name w:val="Level 2"/>
    <w:basedOn w:val="BodyText"/>
    <w:autoRedefine/>
    <w:qFormat/>
    <w:rsid w:val="00461CEC"/>
    <w:pPr>
      <w:numPr>
        <w:ilvl w:val="1"/>
        <w:numId w:val="1"/>
      </w:numPr>
      <w:spacing w:after="0"/>
      <w:ind w:hanging="502"/>
      <w:contextualSpacing/>
      <w:jc w:val="both"/>
    </w:pPr>
  </w:style>
  <w:style w:type="paragraph" w:customStyle="1" w:styleId="Level3">
    <w:name w:val="Level 3"/>
    <w:basedOn w:val="BodyText"/>
    <w:autoRedefine/>
    <w:qFormat/>
    <w:rsid w:val="005D56FC"/>
    <w:pPr>
      <w:numPr>
        <w:ilvl w:val="2"/>
        <w:numId w:val="1"/>
      </w:numPr>
      <w:spacing w:after="0"/>
      <w:ind w:left="1418" w:hanging="698"/>
      <w:contextualSpacing/>
      <w:jc w:val="both"/>
    </w:pPr>
  </w:style>
  <w:style w:type="paragraph" w:customStyle="1" w:styleId="Level4">
    <w:name w:val="Level 4"/>
    <w:basedOn w:val="BodyText"/>
    <w:link w:val="Level4Char"/>
    <w:autoRedefine/>
    <w:qFormat/>
    <w:rsid w:val="00654E93"/>
    <w:pPr>
      <w:numPr>
        <w:ilvl w:val="3"/>
        <w:numId w:val="1"/>
      </w:numPr>
      <w:spacing w:after="0"/>
      <w:contextualSpacing/>
      <w:jc w:val="both"/>
    </w:pPr>
  </w:style>
  <w:style w:type="character" w:styleId="Strong">
    <w:name w:val="Strong"/>
    <w:basedOn w:val="DefaultParagraphFont"/>
    <w:rsid w:val="00394E53"/>
    <w:rPr>
      <w:b/>
      <w:bCs/>
    </w:rPr>
  </w:style>
  <w:style w:type="paragraph" w:styleId="Title">
    <w:name w:val="Title"/>
    <w:basedOn w:val="BodyText"/>
    <w:next w:val="Normal"/>
    <w:link w:val="TitleChar"/>
    <w:uiPriority w:val="10"/>
    <w:rsid w:val="00394E53"/>
    <w:pPr>
      <w:tabs>
        <w:tab w:val="left" w:pos="1418"/>
      </w:tabs>
      <w:jc w:val="center"/>
    </w:pPr>
    <w:rPr>
      <w:b/>
      <w:bCs/>
      <w:color w:val="3B2B57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4E53"/>
    <w:rPr>
      <w:b/>
      <w:bCs/>
      <w:color w:val="3B2B57" w:themeColor="accent1"/>
      <w:sz w:val="40"/>
      <w:szCs w:val="40"/>
    </w:rPr>
  </w:style>
  <w:style w:type="paragraph" w:customStyle="1" w:styleId="Level5">
    <w:name w:val="Level 5"/>
    <w:basedOn w:val="Level4"/>
    <w:link w:val="Level5Char"/>
    <w:autoRedefine/>
    <w:qFormat/>
    <w:rsid w:val="00654E93"/>
    <w:pPr>
      <w:numPr>
        <w:ilvl w:val="4"/>
      </w:numPr>
      <w:ind w:left="2552" w:hanging="567"/>
    </w:pPr>
  </w:style>
  <w:style w:type="character" w:customStyle="1" w:styleId="Level4Char">
    <w:name w:val="Level 4 Char"/>
    <w:basedOn w:val="BodyTextChar"/>
    <w:link w:val="Level4"/>
    <w:rsid w:val="00654E93"/>
    <w:rPr>
      <w:sz w:val="20"/>
      <w:szCs w:val="18"/>
    </w:rPr>
  </w:style>
  <w:style w:type="character" w:customStyle="1" w:styleId="Level5Char">
    <w:name w:val="Level 5 Char"/>
    <w:basedOn w:val="Level4Char"/>
    <w:link w:val="Level5"/>
    <w:rsid w:val="00654E93"/>
    <w:rPr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1DCB"/>
    <w:rPr>
      <w:b/>
      <w:bCs/>
      <w:color w:val="006670" w:themeColor="text2"/>
      <w:sz w:val="24"/>
      <w:szCs w:val="24"/>
    </w:rPr>
  </w:style>
  <w:style w:type="table" w:styleId="TableGrid">
    <w:name w:val="Table Grid"/>
    <w:basedOn w:val="TableNormal"/>
    <w:uiPriority w:val="39"/>
    <w:rsid w:val="00B6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B608B7"/>
    <w:pPr>
      <w:spacing w:after="0" w:line="240" w:lineRule="auto"/>
    </w:pPr>
    <w:tblPr>
      <w:tblStyleRowBandSize w:val="1"/>
      <w:tblStyleColBandSize w:val="1"/>
      <w:tblBorders>
        <w:top w:val="single" w:sz="4" w:space="0" w:color="3B2B57" w:themeColor="accent1"/>
        <w:left w:val="single" w:sz="4" w:space="0" w:color="3B2B57" w:themeColor="accent1"/>
        <w:bottom w:val="single" w:sz="4" w:space="0" w:color="3B2B57" w:themeColor="accent1"/>
        <w:right w:val="single" w:sz="4" w:space="0" w:color="3B2B5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2B57" w:themeFill="accent1"/>
      </w:tcPr>
    </w:tblStylePr>
    <w:tblStylePr w:type="lastRow">
      <w:rPr>
        <w:b/>
        <w:bCs/>
      </w:rPr>
      <w:tblPr/>
      <w:tcPr>
        <w:tcBorders>
          <w:top w:val="double" w:sz="4" w:space="0" w:color="3B2B5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2B57" w:themeColor="accent1"/>
          <w:right w:val="single" w:sz="4" w:space="0" w:color="3B2B57" w:themeColor="accent1"/>
        </w:tcBorders>
      </w:tcPr>
    </w:tblStylePr>
    <w:tblStylePr w:type="band1Horz">
      <w:tblPr/>
      <w:tcPr>
        <w:tcBorders>
          <w:top w:val="single" w:sz="4" w:space="0" w:color="3B2B57" w:themeColor="accent1"/>
          <w:bottom w:val="single" w:sz="4" w:space="0" w:color="3B2B5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2B57" w:themeColor="accent1"/>
          <w:left w:val="nil"/>
        </w:tcBorders>
      </w:tcPr>
    </w:tblStylePr>
    <w:tblStylePr w:type="swCell">
      <w:tblPr/>
      <w:tcPr>
        <w:tcBorders>
          <w:top w:val="double" w:sz="4" w:space="0" w:color="3B2B57" w:themeColor="accent1"/>
          <w:right w:val="nil"/>
        </w:tcBorders>
      </w:tcPr>
    </w:tblStylePr>
  </w:style>
  <w:style w:type="character" w:styleId="Hyperlink">
    <w:name w:val="Hyperlink"/>
    <w:basedOn w:val="BodyTextChar"/>
    <w:rsid w:val="000E1BAC"/>
    <w:rPr>
      <w:rFonts w:ascii="Arial" w:hAnsi="Arial"/>
      <w:color w:val="0000FF"/>
      <w:sz w:val="20"/>
      <w:szCs w:val="18"/>
      <w:u w:val="single"/>
    </w:rPr>
  </w:style>
  <w:style w:type="character" w:customStyle="1" w:styleId="InsertText">
    <w:name w:val="Insert Text"/>
    <w:basedOn w:val="BodyTextChar"/>
    <w:rsid w:val="000E1BAC"/>
    <w:rPr>
      <w:rFonts w:ascii="Arial" w:hAnsi="Arial" w:cs="Arial"/>
      <w:i/>
      <w:sz w:val="20"/>
      <w:szCs w:val="18"/>
    </w:rPr>
  </w:style>
  <w:style w:type="character" w:customStyle="1" w:styleId="OptionalText">
    <w:name w:val="Optional Text"/>
    <w:basedOn w:val="BodyTextChar"/>
    <w:rsid w:val="000E1BAC"/>
    <w:rPr>
      <w:rFonts w:ascii="Arial" w:hAnsi="Arial" w:cs="Arial"/>
      <w:sz w:val="20"/>
      <w:szCs w:val="18"/>
    </w:rPr>
  </w:style>
  <w:style w:type="paragraph" w:customStyle="1" w:styleId="BodyText1">
    <w:name w:val="Body Text 1"/>
    <w:basedOn w:val="BodyText"/>
    <w:rsid w:val="000E1BAC"/>
    <w:pPr>
      <w:spacing w:line="276" w:lineRule="auto"/>
      <w:ind w:left="720"/>
      <w:jc w:val="both"/>
    </w:pPr>
    <w:rPr>
      <w:rFonts w:ascii="Arial" w:eastAsia="Arial" w:hAnsi="Arial" w:cs="Arial"/>
      <w:szCs w:val="20"/>
      <w:lang w:eastAsia="en-GB"/>
    </w:rPr>
  </w:style>
  <w:style w:type="paragraph" w:customStyle="1" w:styleId="Level1Heading">
    <w:name w:val="Level 1 Heading"/>
    <w:basedOn w:val="Level1Number"/>
    <w:rsid w:val="000E1BAC"/>
    <w:pPr>
      <w:keepNext/>
    </w:pPr>
    <w:rPr>
      <w:b/>
    </w:rPr>
  </w:style>
  <w:style w:type="paragraph" w:customStyle="1" w:styleId="Level1Number">
    <w:name w:val="Level 1 Number"/>
    <w:basedOn w:val="BodyText"/>
    <w:rsid w:val="000E1BAC"/>
    <w:pPr>
      <w:numPr>
        <w:numId w:val="2"/>
      </w:numPr>
      <w:spacing w:line="276" w:lineRule="auto"/>
      <w:jc w:val="both"/>
      <w:outlineLvl w:val="2"/>
    </w:pPr>
    <w:rPr>
      <w:rFonts w:ascii="Arial" w:eastAsia="Arial" w:hAnsi="Arial" w:cs="Arial"/>
      <w:szCs w:val="20"/>
      <w:lang w:eastAsia="en-GB"/>
    </w:rPr>
  </w:style>
  <w:style w:type="paragraph" w:customStyle="1" w:styleId="Level2Number">
    <w:name w:val="Level 2 Number"/>
    <w:basedOn w:val="BodyText2"/>
    <w:rsid w:val="000E1BAC"/>
    <w:pPr>
      <w:numPr>
        <w:ilvl w:val="1"/>
        <w:numId w:val="2"/>
      </w:numPr>
      <w:tabs>
        <w:tab w:val="clear" w:pos="720"/>
        <w:tab w:val="num" w:pos="360"/>
      </w:tabs>
      <w:spacing w:after="240" w:line="276" w:lineRule="auto"/>
      <w:ind w:left="0" w:firstLine="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3Number">
    <w:name w:val="Level 3 Number"/>
    <w:basedOn w:val="BodyText3"/>
    <w:rsid w:val="000E1BAC"/>
    <w:pPr>
      <w:numPr>
        <w:ilvl w:val="2"/>
        <w:numId w:val="2"/>
      </w:numPr>
      <w:tabs>
        <w:tab w:val="clear" w:pos="1440"/>
        <w:tab w:val="num" w:pos="360"/>
      </w:tabs>
      <w:spacing w:after="240" w:line="276" w:lineRule="auto"/>
      <w:ind w:left="0" w:firstLine="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0E1BAC"/>
    <w:pPr>
      <w:numPr>
        <w:ilvl w:val="3"/>
        <w:numId w:val="2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0E1BAC"/>
    <w:pPr>
      <w:numPr>
        <w:ilvl w:val="4"/>
        <w:numId w:val="2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0E1BAC"/>
    <w:pPr>
      <w:numPr>
        <w:ilvl w:val="5"/>
        <w:numId w:val="2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0E1BAC"/>
    <w:pPr>
      <w:numPr>
        <w:ilvl w:val="6"/>
        <w:numId w:val="2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table" w:customStyle="1" w:styleId="Table">
    <w:name w:val="Table"/>
    <w:rsid w:val="000E1BAC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E1B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1BAC"/>
  </w:style>
  <w:style w:type="paragraph" w:styleId="BodyText3">
    <w:name w:val="Body Text 3"/>
    <w:basedOn w:val="Normal"/>
    <w:link w:val="BodyText3Char"/>
    <w:uiPriority w:val="99"/>
    <w:semiHidden/>
    <w:unhideWhenUsed/>
    <w:rsid w:val="000E1B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1BAC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3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F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9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D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derbion.com/derbion-privacy-policy/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ico.org.uk/make-a-complaint/?2fa28604_page=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customXml" Target="/customXML/item4.xml" Id="imanage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HelloDPO Colour Themes">
  <a:themeElements>
    <a:clrScheme name="HelloDPO">
      <a:dk1>
        <a:sysClr val="windowText" lastClr="000000"/>
      </a:dk1>
      <a:lt1>
        <a:sysClr val="window" lastClr="FFFFFF"/>
      </a:lt1>
      <a:dk2>
        <a:srgbClr val="006670"/>
      </a:dk2>
      <a:lt2>
        <a:srgbClr val="BAF500"/>
      </a:lt2>
      <a:accent1>
        <a:srgbClr val="3B2B57"/>
      </a:accent1>
      <a:accent2>
        <a:srgbClr val="F26959"/>
      </a:accent2>
      <a:accent3>
        <a:srgbClr val="FF99E0"/>
      </a:accent3>
      <a:accent4>
        <a:srgbClr val="00C796"/>
      </a:accent4>
      <a:accent5>
        <a:srgbClr val="5CB5F4"/>
      </a:accent5>
      <a:accent6>
        <a:srgbClr val="FFD900"/>
      </a:accent6>
      <a:hlink>
        <a:srgbClr val="006670"/>
      </a:hlink>
      <a:folHlink>
        <a:srgbClr val="BAF5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lloDPO Colour Themes" id="{495F6EF1-85DC-4FBC-9214-F45367BEA146}" vid="{BDD8F424-D340-4C85-98AD-C0DAD4900144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ACTIVE!1029816.2</documentid>
  <senderid>IANPEMBERTON@HELLODPO.COM</senderid>
  <senderemail>IANPEMBERTON@HELLODPO.COM</senderemail>
  <lastmodified>2026-04-17T17:09:00.0000000+01:00</lastmodified>
  <database>ACTIVE</database>
</properties>
</file>

<file path=customXML/itemProps4.xml><?xml version="1.0" encoding="utf-8"?>
<ds:datastoreItem xmlns:ds="http://schemas.openxmlformats.org/officeDocument/2006/customXml" ds:itemID="{C2DE222D-20C7-4A90-90B1-FABC017DBC14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E43AB11901D428308B33FDD7A4449" ma:contentTypeVersion="4" ma:contentTypeDescription="Create a new document." ma:contentTypeScope="" ma:versionID="810ff10d4a149e161e61befe13e51816">
  <xsd:schema xmlns:xsd="http://www.w3.org/2001/XMLSchema" xmlns:xs="http://www.w3.org/2001/XMLSchema" xmlns:p="http://schemas.microsoft.com/office/2006/metadata/properties" xmlns:ns2="4460edd7-8c47-480e-80ae-327ac75649ef" targetNamespace="http://schemas.microsoft.com/office/2006/metadata/properties" ma:root="true" ma:fieldsID="5780592f1296c1c0105b1d90077ca1f4" ns2:_="">
    <xsd:import namespace="4460edd7-8c47-480e-80ae-327ac7564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0edd7-8c47-480e-80ae-327ac7564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6F73D-5E4E-481A-A893-8E81F7D0D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D428E-D216-4BC4-A4EE-5537FDBB2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A516D-9CFD-46D2-9EA3-2FF121745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0edd7-8c47-480e-80ae-327ac7564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3629</Characters>
  <Application>Microsoft Office Word</Application>
  <DocSecurity>0</DocSecurity>
  <Lines>100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Saunders</dc:creator>
  <cp:keywords/>
  <dc:description/>
  <cp:lastModifiedBy>Ian Pemberton</cp:lastModifiedBy>
  <cp:revision>5</cp:revision>
  <dcterms:created xsi:type="dcterms:W3CDTF">2026-04-17T15:58:00Z</dcterms:created>
  <dcterms:modified xsi:type="dcterms:W3CDTF">2026-04-17T16:09:00Z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0x010100418E43AB11901D428308B33FDD7A4449</vt:lpwstr>
  </property>
  <property fmtid="{D5CDD505-2E9C-101B-9397-08002B2CF9AE}" pid="3" name="GrammarlyDocumentId">
    <vt:lpwstr>c2dc793410df3fa64bacb3396668b3855291360053c09366e37a5e6ccd9701d2</vt:lpwstr>
  </property>
  <property fmtid="{D5CDD505-2E9C-101B-9397-08002B2CF9AE}" pid="4" name="iManageFooter">
    <vt:lpwstr>#1029816v2 - Data Protection Complaints Procedure - External - UK GDPR</vt:lpwstr>
  </property>
</Properties>
</file>